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5" w:type="pct"/>
        <w:jc w:val="center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7"/>
      </w:tblGrid>
      <w:tr w:rsidR="00612E51" w:rsidRPr="00612E51" w:rsidTr="00612E51">
        <w:trPr>
          <w:jc w:val="center"/>
        </w:trPr>
        <w:tc>
          <w:tcPr>
            <w:tcW w:w="5000" w:type="pct"/>
            <w:vAlign w:val="center"/>
            <w:hideMark/>
          </w:tcPr>
          <w:p w:rsidR="00612E51" w:rsidRPr="00612E51" w:rsidRDefault="00612E51" w:rsidP="00612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612E51">
              <w:rPr>
                <w:rFonts w:ascii="宋体" w:eastAsia="宋体" w:hAnsi="宋体" w:cs="宋体"/>
                <w:b/>
                <w:bCs/>
                <w:kern w:val="0"/>
                <w:sz w:val="52"/>
                <w:szCs w:val="72"/>
              </w:rPr>
              <w:t>关于申报四川省2013年科技计划项目的通知</w:t>
            </w:r>
            <w:r w:rsidRPr="00612E51">
              <w:rPr>
                <w:rFonts w:ascii="宋体" w:eastAsia="宋体" w:hAnsi="宋体" w:cs="宋体"/>
                <w:b/>
                <w:bCs/>
                <w:kern w:val="0"/>
                <w:sz w:val="72"/>
                <w:szCs w:val="72"/>
              </w:rPr>
              <w:t xml:space="preserve"> </w:t>
            </w:r>
            <w:bookmarkEnd w:id="0"/>
          </w:p>
        </w:tc>
      </w:tr>
      <w:tr w:rsidR="00612E51" w:rsidRPr="00612E51" w:rsidTr="00612E51">
        <w:trPr>
          <w:jc w:val="center"/>
        </w:trPr>
        <w:tc>
          <w:tcPr>
            <w:tcW w:w="5000" w:type="pct"/>
            <w:vAlign w:val="center"/>
            <w:hideMark/>
          </w:tcPr>
          <w:p w:rsidR="00612E51" w:rsidRPr="00612E51" w:rsidRDefault="00612E51" w:rsidP="00612E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12E51" w:rsidRPr="00612E51" w:rsidTr="00612E51">
        <w:trPr>
          <w:jc w:val="center"/>
        </w:trPr>
        <w:tc>
          <w:tcPr>
            <w:tcW w:w="5000" w:type="pct"/>
            <w:vAlign w:val="center"/>
            <w:hideMark/>
          </w:tcPr>
          <w:p w:rsidR="00612E51" w:rsidRPr="00612E51" w:rsidRDefault="00612E51" w:rsidP="00612E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2E51" w:rsidRPr="00612E51" w:rsidTr="00612E51">
        <w:trPr>
          <w:jc w:val="center"/>
        </w:trPr>
        <w:tc>
          <w:tcPr>
            <w:tcW w:w="5000" w:type="pct"/>
            <w:vAlign w:val="center"/>
          </w:tcPr>
          <w:p w:rsidR="00612E51" w:rsidRPr="00612E51" w:rsidRDefault="00612E51" w:rsidP="00612E51">
            <w:pPr>
              <w:widowControl/>
              <w:spacing w:line="7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2E51" w:rsidRPr="00612E51" w:rsidTr="00612E51">
        <w:trPr>
          <w:jc w:val="center"/>
        </w:trPr>
        <w:tc>
          <w:tcPr>
            <w:tcW w:w="5000" w:type="pct"/>
            <w:vAlign w:val="center"/>
          </w:tcPr>
          <w:p w:rsidR="00612E51" w:rsidRPr="00612E51" w:rsidRDefault="00612E51" w:rsidP="00612E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2E51" w:rsidRPr="00612E51" w:rsidTr="00612E51">
        <w:trPr>
          <w:jc w:val="center"/>
        </w:trPr>
        <w:tc>
          <w:tcPr>
            <w:tcW w:w="5000" w:type="pct"/>
            <w:vAlign w:val="center"/>
            <w:hideMark/>
          </w:tcPr>
          <w:p w:rsidR="00612E51" w:rsidRPr="00612E51" w:rsidRDefault="00612E51" w:rsidP="00612E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2E51" w:rsidRPr="00612E51" w:rsidTr="00612E51">
        <w:trPr>
          <w:jc w:val="center"/>
        </w:trPr>
        <w:tc>
          <w:tcPr>
            <w:tcW w:w="5000" w:type="pct"/>
            <w:vAlign w:val="center"/>
            <w:hideMark/>
          </w:tcPr>
          <w:p w:rsidR="00612E51" w:rsidRPr="00612E51" w:rsidRDefault="00612E51" w:rsidP="00612E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612E51" w:rsidRPr="00612E51" w:rsidTr="00612E51">
        <w:trPr>
          <w:jc w:val="center"/>
        </w:trPr>
        <w:tc>
          <w:tcPr>
            <w:tcW w:w="5000" w:type="pct"/>
            <w:vAlign w:val="center"/>
            <w:hideMark/>
          </w:tcPr>
          <w:p w:rsidR="00612E51" w:rsidRPr="00612E51" w:rsidRDefault="00612E51" w:rsidP="00612E5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6"/>
                <w:szCs w:val="32"/>
              </w:rPr>
              <w:t>各市（州）、</w:t>
            </w:r>
            <w:proofErr w:type="gramStart"/>
            <w:r w:rsidRPr="00612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6"/>
                <w:szCs w:val="32"/>
              </w:rPr>
              <w:t>扩权强</w:t>
            </w:r>
            <w:proofErr w:type="gramEnd"/>
            <w:r w:rsidRPr="00612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6"/>
                <w:szCs w:val="32"/>
              </w:rPr>
              <w:t>县试点县（市）科技局，省级有关部门,各有关单位：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Chars="225" w:firstLine="8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6"/>
                <w:szCs w:val="32"/>
              </w:rPr>
              <w:t>为做好四川省2013年科技计划项目的申报工作，根据四川省“十二五”科学和技术发展规划安排以及</w:t>
            </w:r>
            <w:r w:rsidRPr="00612E51"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2"/>
              </w:rPr>
              <w:t>四川省2013年经济社会发展需要及科技发展目标，</w:t>
            </w:r>
            <w:r w:rsidRPr="00612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6"/>
                <w:szCs w:val="32"/>
              </w:rPr>
              <w:t>我厅编制了《2013年四川省科技计划项目申报指南》（以下简称《指南》），现予以发布,并将四川省2013年科技计划项目申报的有关事项通知如下: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Chars="225" w:firstLine="8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2"/>
              </w:rPr>
              <w:t>一、申报程序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Chars="225" w:firstLine="8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6"/>
                <w:szCs w:val="32"/>
              </w:rPr>
              <w:t>2013年科技计划项目全部实行网上申报。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Chars="225" w:firstLine="8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6"/>
                <w:szCs w:val="32"/>
              </w:rPr>
              <w:t>1、申报身份获取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Chars="225" w:firstLine="8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6"/>
                <w:szCs w:val="32"/>
              </w:rPr>
              <w:t>项目负责人、申报单位登录 “四川省科技计划项目管理中心”（网址：http://xmgl.scst.gov.cn/ ），根据《申报须知》进行身份注册，审批通过后方可进行项目申报。已注册过的单位和个人凭用户名和密码登录，不需再注册。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Chars="225" w:firstLine="8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6"/>
                <w:szCs w:val="32"/>
              </w:rPr>
              <w:t>2、申报个人填报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Chars="225" w:firstLine="8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6"/>
                <w:szCs w:val="32"/>
              </w:rPr>
              <w:t>项目负责人登录“四川省科技计划项目管理中</w:t>
            </w:r>
            <w:r w:rsidRPr="00612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6"/>
                <w:szCs w:val="32"/>
              </w:rPr>
              <w:lastRenderedPageBreak/>
              <w:t>心”，凭用户名和密码从“</w:t>
            </w:r>
            <w:r w:rsidRPr="00612E51"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2"/>
              </w:rPr>
              <w:t>申报人</w:t>
            </w:r>
            <w:r w:rsidRPr="00612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6"/>
                <w:szCs w:val="32"/>
              </w:rPr>
              <w:t>入口”进入申报系统，根据《指南》提出的项目类别，按照提示，在线填写、提交并打印申报书。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Chars="225" w:firstLine="8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6"/>
                <w:szCs w:val="32"/>
              </w:rPr>
              <w:t>3、申报单位审核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Chars="225" w:firstLine="8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6"/>
                <w:szCs w:val="32"/>
              </w:rPr>
              <w:t>申报单位凭用户名和密码从“申报单位入口”登录，进行项目申报的电子审批。申报单位认真审核申报人提交的《项目申报书》纸质文本，确认与网上申报系统中的电子文档一致，签署意见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6"/>
                <w:szCs w:val="32"/>
              </w:rPr>
              <w:t>并加盖申报单位公章，确认申报单位名称与公章必须一致，将申报书</w:t>
            </w:r>
            <w:r w:rsidRPr="00612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6"/>
                <w:szCs w:val="32"/>
              </w:rPr>
              <w:t>报送项目归口部门（《指南》中有特殊要求的按要求报送）。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Chars="225" w:firstLine="8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6"/>
                <w:szCs w:val="32"/>
              </w:rPr>
              <w:t>4、归口部门汇总、审核、报送科技厅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Chars="225" w:firstLine="81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6"/>
                <w:szCs w:val="32"/>
              </w:rPr>
              <w:t>归口部门进行申报项目的汇总、审核，根据申报限额的要求严格审查，在申报截止日期之前完成网上电子审批，并将项目汇总表（盖章）和纸质《项目申报书》（一式1份）统一报送省科技</w:t>
            </w:r>
            <w:proofErr w:type="gramStart"/>
            <w:r w:rsidRPr="00612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6"/>
                <w:szCs w:val="32"/>
              </w:rPr>
              <w:t>厅发展</w:t>
            </w:r>
            <w:proofErr w:type="gramEnd"/>
            <w:r w:rsidRPr="00612E51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6"/>
                <w:szCs w:val="32"/>
              </w:rPr>
              <w:t>计划处（《指南》中有特殊要求的按要求报送）。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Chars="225" w:firstLine="8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二、申报项目类别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2"/>
              </w:rPr>
              <w:t>1、支撑计划：高新技术及产业化项目、社会发展科技项目，填报“四川省科技支撑计划项目申报书”；支撑计划之技术创新工程专项：填报“四川省技术创新工程专项项目申报书”。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2"/>
              </w:rPr>
              <w:t>2、应用基础研究计划。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2"/>
              </w:rPr>
              <w:t>3、</w:t>
            </w:r>
            <w:r w:rsidRPr="00612E51">
              <w:rPr>
                <w:rFonts w:ascii="仿宋_GB2312" w:eastAsia="仿宋_GB2312" w:hAnsi="宋体" w:cs="宋体" w:hint="eastAsia"/>
                <w:kern w:val="0"/>
                <w:sz w:val="36"/>
                <w:szCs w:val="32"/>
              </w:rPr>
              <w:t>青年科技基金。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2"/>
              </w:rPr>
              <w:lastRenderedPageBreak/>
              <w:t>4、国际科技合作与交流计划。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kern w:val="0"/>
                <w:sz w:val="36"/>
                <w:szCs w:val="32"/>
              </w:rPr>
              <w:t>5、</w:t>
            </w:r>
            <w:r w:rsidRPr="00612E51"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2"/>
              </w:rPr>
              <w:t>软科学计划。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2"/>
              </w:rPr>
              <w:t>6、青年科技创新研究团队专项计划（申请书见指南）。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Chars="225" w:firstLine="8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三、申报要求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2"/>
              </w:rPr>
              <w:t>1、每个项目负责人限申报当年的科技计划项目1项。目前承担有省科技计划项目且尚未结题的项目负责人不得申报。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2"/>
              </w:rPr>
              <w:t>2、项目负责人须有副高以上技术职称或获得博士学位。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2"/>
              </w:rPr>
              <w:t>3、凡在我省注册，运行管理规范、具有独立法人资格的科研院所、高等院校、事业单位、内资或内资控股企业以及中央在川单位等，均可单独或联合申报。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2"/>
              </w:rPr>
              <w:t>4、鼓励高新技术开发区、各类科技园区（基地）、工程技术研究中心、可持续发展试验区以及高新技术企业、创新型企业申报项目。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Chars="225" w:firstLine="8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四、申报时限</w:t>
            </w:r>
          </w:p>
          <w:p w:rsidR="00612E51" w:rsidRPr="00612E51" w:rsidRDefault="00612E51" w:rsidP="00612E51">
            <w:pPr>
              <w:widowControl/>
              <w:spacing w:line="560" w:lineRule="exact"/>
              <w:ind w:firstLineChars="250" w:firstLine="90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2"/>
              </w:rPr>
              <w:t>申报日期为2012年8月27日至9月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2"/>
              </w:rPr>
              <w:t>10</w:t>
            </w:r>
            <w:r w:rsidRPr="00612E51"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2"/>
              </w:rPr>
              <w:t>日。9月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2"/>
              </w:rPr>
              <w:t>10日上午17：00前请将纸质版一式6份提交至生物</w:t>
            </w:r>
            <w:proofErr w:type="gramStart"/>
            <w:r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2"/>
              </w:rPr>
              <w:t>所科技</w:t>
            </w:r>
            <w:proofErr w:type="gramEnd"/>
            <w:r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2"/>
              </w:rPr>
              <w:t>处1414。并在网上提交电子版。</w:t>
            </w:r>
          </w:p>
          <w:p w:rsidR="00612E51" w:rsidRDefault="00612E51" w:rsidP="00612E51">
            <w:pPr>
              <w:widowControl/>
              <w:spacing w:line="560" w:lineRule="exact"/>
              <w:ind w:firstLineChars="200" w:firstLine="720"/>
              <w:jc w:val="left"/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6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6"/>
              </w:rPr>
              <w:t> </w:t>
            </w:r>
          </w:p>
          <w:p w:rsidR="00612E51" w:rsidRDefault="00612E51" w:rsidP="00612E51">
            <w:pPr>
              <w:widowControl/>
              <w:spacing w:line="560" w:lineRule="exact"/>
              <w:ind w:firstLineChars="200" w:firstLine="720"/>
              <w:jc w:val="left"/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6"/>
              </w:rPr>
            </w:pPr>
          </w:p>
          <w:p w:rsidR="00612E51" w:rsidRPr="00612E51" w:rsidRDefault="00612E51" w:rsidP="00612E51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612E51" w:rsidRPr="00612E51" w:rsidRDefault="00612E51" w:rsidP="00612E51">
            <w:pPr>
              <w:widowControl/>
              <w:adjustRightInd w:val="0"/>
              <w:snapToGrid w:val="0"/>
              <w:spacing w:line="560" w:lineRule="exact"/>
              <w:ind w:firstLineChars="200" w:firstLine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2E51">
              <w:rPr>
                <w:rFonts w:ascii="仿宋_GB2312" w:eastAsia="仿宋_GB2312" w:hAnsi="宋体" w:cs="宋体" w:hint="eastAsia"/>
                <w:bCs/>
                <w:kern w:val="0"/>
                <w:sz w:val="36"/>
                <w:szCs w:val="36"/>
              </w:rPr>
              <w:t>附件:各类科技计划项目申报指南</w:t>
            </w:r>
          </w:p>
        </w:tc>
      </w:tr>
    </w:tbl>
    <w:p w:rsidR="00912A02" w:rsidRPr="00612E51" w:rsidRDefault="00912A02"/>
    <w:sectPr w:rsidR="00912A02" w:rsidRPr="00612E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C3"/>
    <w:rsid w:val="001659C3"/>
    <w:rsid w:val="00291536"/>
    <w:rsid w:val="00612E51"/>
    <w:rsid w:val="009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陈钧杰</dc:creator>
  <cp:lastModifiedBy>陈钧杰</cp:lastModifiedBy>
  <cp:revision>2</cp:revision>
  <dcterms:created xsi:type="dcterms:W3CDTF">2012-08-31T08:41:00Z</dcterms:created>
  <dcterms:modified xsi:type="dcterms:W3CDTF">2012-08-31T08:41:00Z</dcterms:modified>
</cp:coreProperties>
</file>